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E6" w:rsidRPr="00B407E6" w:rsidRDefault="00B407E6" w:rsidP="00B407E6">
      <w:pPr>
        <w:autoSpaceDN w:val="0"/>
        <w:jc w:val="center"/>
        <w:rPr>
          <w:b/>
          <w:sz w:val="24"/>
          <w:szCs w:val="24"/>
        </w:rPr>
      </w:pPr>
      <w:r w:rsidRPr="00B407E6">
        <w:rPr>
          <w:b/>
          <w:sz w:val="24"/>
          <w:szCs w:val="24"/>
        </w:rPr>
        <w:t>АННОТАЦИЯ</w:t>
      </w:r>
    </w:p>
    <w:p w:rsidR="00B407E6" w:rsidRPr="00B407E6" w:rsidRDefault="00B407E6" w:rsidP="00B407E6">
      <w:pPr>
        <w:jc w:val="center"/>
        <w:rPr>
          <w:sz w:val="24"/>
          <w:szCs w:val="24"/>
        </w:rPr>
      </w:pPr>
      <w:r w:rsidRPr="00B407E6">
        <w:rPr>
          <w:b/>
          <w:sz w:val="24"/>
          <w:szCs w:val="24"/>
        </w:rPr>
        <w:t>программы практики</w:t>
      </w: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7123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</w:t>
            </w:r>
            <w:r w:rsidR="00586573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811" w:type="dxa"/>
            <w:shd w:val="clear" w:color="auto" w:fill="auto"/>
          </w:tcPr>
          <w:p w:rsidR="00C36A06" w:rsidRDefault="0058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B407E6" w:rsidTr="00B407E6">
        <w:trPr>
          <w:trHeight w:val="295"/>
        </w:trPr>
        <w:tc>
          <w:tcPr>
            <w:tcW w:w="3261" w:type="dxa"/>
            <w:shd w:val="clear" w:color="auto" w:fill="EEECE1" w:themeFill="background2"/>
          </w:tcPr>
          <w:p w:rsidR="00B407E6" w:rsidRDefault="00B407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07E6" w:rsidRPr="00B407E6" w:rsidRDefault="00B407E6">
            <w:pPr>
              <w:rPr>
                <w:sz w:val="24"/>
                <w:szCs w:val="24"/>
              </w:rPr>
            </w:pPr>
            <w:r w:rsidRPr="00B407E6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стационарная, выездная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C36A06" w:rsidRDefault="00C36A06">
            <w:pPr>
              <w:rPr>
                <w:color w:val="FF0000"/>
                <w:sz w:val="24"/>
                <w:szCs w:val="24"/>
              </w:rPr>
            </w:pPr>
          </w:p>
        </w:tc>
      </w:tr>
      <w:tr w:rsidR="00C36A06">
        <w:tc>
          <w:tcPr>
            <w:tcW w:w="3261" w:type="dxa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  <w:vAlign w:val="center"/>
          </w:tcPr>
          <w:p w:rsidR="00C36A06" w:rsidRDefault="00D52221" w:rsidP="00D5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</w:t>
            </w:r>
            <w:r w:rsidRPr="00D52221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="00275EED">
              <w:rPr>
                <w:sz w:val="24"/>
                <w:szCs w:val="24"/>
              </w:rPr>
              <w:t>, для выполнения выпускной квалификационной работы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ОК-7 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ОК-8 способность критически резюмировать информацию, проявлять инициативу, в том числе в ситуациях риска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 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ОПК-3 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ПК-1 способность выбирать инновационные системы закупок и продаж товаров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ПК-1 способность выбирать инновационные системы закупок и продаж товаров</w:t>
            </w:r>
          </w:p>
        </w:tc>
      </w:tr>
      <w:tr w:rsidR="0041104D">
        <w:tc>
          <w:tcPr>
            <w:tcW w:w="10490" w:type="dxa"/>
            <w:gridSpan w:val="3"/>
            <w:shd w:val="clear" w:color="auto" w:fill="FFFFFF"/>
          </w:tcPr>
          <w:p w:rsidR="0041104D" w:rsidRPr="0041104D" w:rsidRDefault="0041104D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ПК-3 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ПК-4 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lastRenderedPageBreak/>
              <w:t>ПК-5 способность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ПК-6 способность к исследованию, прогнозированию, моделированию и оценке конъюнктуры рынка и бизнес-технологий с использованием научных методов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ПК-8 способность самостоятельно обрабатывать, интегрировать и представлять результаты научно-исследовательских работ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ПК-11 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36A06">
        <w:tc>
          <w:tcPr>
            <w:tcW w:w="10490" w:type="dxa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  <w:rPr>
                <w:rStyle w:val="-"/>
                <w:color w:val="000000"/>
                <w:u w:val="none"/>
              </w:rPr>
            </w:pPr>
            <w:r>
              <w:rPr>
                <w:rStyle w:val="-"/>
                <w:color w:val="000000"/>
                <w:u w:val="none"/>
              </w:rPr>
              <w:t>1. Васин, С. Г. Управление качеством. Всеобщий подход [Электронный ресурс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учебник для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и магистратуры : для студентов вузов, обучающихся по экономическим направлениям и специальностям / С. Г. Васин.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, 2019. - 404 с. </w:t>
            </w:r>
            <w:hyperlink r:id="rId5" w:tgtFrame="_blank">
              <w:r>
                <w:rPr>
                  <w:rStyle w:val="-"/>
                  <w:i/>
                  <w:color w:val="000000"/>
                  <w:u w:val="none"/>
                </w:rPr>
                <w:t>https://www.biblio-online.ru/bcode/425062</w:t>
              </w:r>
            </w:hyperlink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2. Кузнецов, И. Н. Основы научных исследований [Электронный ресурс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учебное пособие / И. Н. Кузнецов. - 4-е изд.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Дашков и К°, 2018. - 284 с. </w:t>
            </w:r>
            <w:hyperlink r:id="rId6">
              <w:r>
                <w:rPr>
                  <w:rStyle w:val="-"/>
                  <w:color w:val="000000"/>
                  <w:u w:val="none"/>
                </w:rPr>
                <w:t>http://znanium.com/go.php?id=415064</w:t>
              </w:r>
            </w:hyperlink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3. Новиков, Ю. Н. Подготовка и защита бакалаврской работы, магистерской диссертации, дипломного проекта [Текст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учебное пособие / Ю. Н. Новиков. - Изд. 3-е, стер. - Санкт-</w:t>
            </w:r>
            <w:proofErr w:type="gramStart"/>
            <w:r>
              <w:rPr>
                <w:rStyle w:val="-"/>
                <w:color w:val="000000"/>
                <w:u w:val="none"/>
              </w:rPr>
              <w:t>Петербург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Лань, 2018. - 31 с. (7 экз.)</w:t>
            </w:r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4. Горелов, Н. А. Методология научных исследований [Текст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учебник для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и магистратуры : для студентов вузов / Н. А. Горелов, Д. В. Круглов ; С.-</w:t>
            </w:r>
            <w:proofErr w:type="spellStart"/>
            <w:r>
              <w:rPr>
                <w:rStyle w:val="-"/>
                <w:color w:val="000000"/>
                <w:u w:val="none"/>
              </w:rPr>
              <w:t>Петерб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гос. </w:t>
            </w:r>
            <w:proofErr w:type="spellStart"/>
            <w:r>
              <w:rPr>
                <w:rStyle w:val="-"/>
                <w:color w:val="000000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ун-т. - Москва : </w:t>
            </w:r>
            <w:proofErr w:type="spellStart"/>
            <w:r>
              <w:rPr>
                <w:rStyle w:val="-"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u w:val="none"/>
              </w:rPr>
              <w:t>, 2017. - 290 с. (5 экз.)</w:t>
            </w:r>
          </w:p>
          <w:p w:rsidR="00C36A06" w:rsidRPr="00B300A1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00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t>1. Экспертиза пищевых концентратов. Качество и безопасность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учебно-справочное пособие для подготовки бакалавров и магистров по направлению 38.03.07 (100800) "Товароведение" / И. Ю. Резниченко [и др.] ; под общ. ред. В. М. </w:t>
            </w:r>
            <w:proofErr w:type="spellStart"/>
            <w:r>
              <w:t>Позняковского</w:t>
            </w:r>
            <w:proofErr w:type="spellEnd"/>
            <w:r>
              <w:t xml:space="preserve">. - 4-е изд., стер. - </w:t>
            </w:r>
            <w:proofErr w:type="gramStart"/>
            <w:r>
              <w:t>Москва :</w:t>
            </w:r>
            <w:proofErr w:type="gramEnd"/>
            <w:r>
              <w:t xml:space="preserve"> ИНФРА-М, 2015. - 270 с. </w:t>
            </w:r>
            <w:hyperlink r:id="rId7">
              <w:r>
                <w:rPr>
                  <w:rStyle w:val="-"/>
                  <w:i/>
                </w:rPr>
                <w:t>http://znanium.com/go.php?id=443817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2. </w:t>
            </w:r>
            <w:r>
              <w:t>Товароведение и экспертиза продовольственных товаров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методические рекомендации по подготовке и защите выпускной квалификационной работы : учебное пособие для студентов вузов потребительской кооперации, обучающихся по специальности “Товароведение и экспертиза товаров (по областям применения)” / В. И. Криштафович [и др.] ; под ред. В. И. Криштафович. - 2-е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2012. - 184 с</w:t>
            </w:r>
            <w:r>
              <w:rPr>
                <w:i/>
              </w:rPr>
              <w:t xml:space="preserve">. </w:t>
            </w:r>
            <w:hyperlink r:id="rId8">
              <w:r>
                <w:rPr>
                  <w:rStyle w:val="-"/>
                  <w:i/>
                </w:rPr>
                <w:t>http://znanium.com/go.php?id=430520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3. </w:t>
            </w:r>
            <w:r>
              <w:t>Товароведение, экспертиза и стандартизация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А. Ляшко [и др.]. - 2-е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- 660 с</w:t>
            </w:r>
            <w:r>
              <w:rPr>
                <w:i/>
              </w:rPr>
              <w:t xml:space="preserve">. </w:t>
            </w:r>
            <w:hyperlink r:id="rId9" w:tgtFrame="_blank">
              <w:r>
                <w:rPr>
                  <w:rStyle w:val="-"/>
                  <w:i/>
                </w:rPr>
                <w:t>http://znanium.com/go.php?id=414985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4. </w:t>
            </w:r>
            <w:proofErr w:type="spellStart"/>
            <w:r>
              <w:t>Гаджинский</w:t>
            </w:r>
            <w:proofErr w:type="spellEnd"/>
            <w:r>
              <w:t>, А. М. Проектирование товаропроводящих систем на основе логистики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М. </w:t>
            </w:r>
            <w:proofErr w:type="spellStart"/>
            <w:r>
              <w:t>Гаджинский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- 324 с. </w:t>
            </w:r>
            <w:hyperlink r:id="rId10" w:tgtFrame="_blank">
              <w:r>
                <w:rPr>
                  <w:rStyle w:val="-"/>
                  <w:i/>
                </w:rPr>
                <w:t>http://znanium.com/go.php?id=415197</w:t>
              </w:r>
            </w:hyperlink>
          </w:p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2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6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C36A06">
        <w:tc>
          <w:tcPr>
            <w:tcW w:w="10490" w:type="dxa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</w:tcPr>
          <w:p w:rsidR="00C36A06" w:rsidRDefault="005865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36A06" w:rsidRDefault="0058657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36A06" w:rsidRDefault="0058657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</w:tcPr>
          <w:p w:rsidR="00C36A06" w:rsidRDefault="005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C36A06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36A06">
        <w:tc>
          <w:tcPr>
            <w:tcW w:w="10490" w:type="dxa"/>
            <w:gridSpan w:val="3"/>
            <w:shd w:val="clear" w:color="auto" w:fill="auto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C36A06" w:rsidRDefault="00C36A06">
            <w:pPr>
              <w:tabs>
                <w:tab w:val="left" w:pos="195"/>
              </w:tabs>
              <w:jc w:val="both"/>
            </w:pPr>
          </w:p>
        </w:tc>
      </w:tr>
    </w:tbl>
    <w:p w:rsidR="00B407E6" w:rsidRPr="00B407E6" w:rsidRDefault="00B407E6" w:rsidP="00B407E6">
      <w:pPr>
        <w:ind w:left="-284"/>
        <w:rPr>
          <w:sz w:val="24"/>
          <w:szCs w:val="24"/>
          <w:u w:val="single"/>
        </w:rPr>
      </w:pPr>
      <w:r w:rsidRPr="00B407E6">
        <w:rPr>
          <w:sz w:val="24"/>
          <w:szCs w:val="24"/>
        </w:rPr>
        <w:t xml:space="preserve">Аннотацию подготовил                                           </w:t>
      </w:r>
      <w:r w:rsidR="00A65F67">
        <w:rPr>
          <w:sz w:val="24"/>
          <w:szCs w:val="24"/>
        </w:rPr>
        <w:t xml:space="preserve">             _________</w:t>
      </w:r>
      <w:bookmarkStart w:id="0" w:name="_GoBack"/>
      <w:bookmarkEnd w:id="0"/>
      <w:r w:rsidR="00A65F67" w:rsidRPr="00A65F67">
        <w:rPr>
          <w:sz w:val="24"/>
          <w:szCs w:val="24"/>
        </w:rPr>
        <w:t xml:space="preserve">Донскова </w:t>
      </w:r>
      <w:proofErr w:type="gramStart"/>
      <w:r w:rsidR="00A65F67" w:rsidRPr="00A65F67">
        <w:rPr>
          <w:sz w:val="24"/>
          <w:szCs w:val="24"/>
        </w:rPr>
        <w:t>Л .А</w:t>
      </w:r>
      <w:proofErr w:type="gramEnd"/>
      <w:r w:rsidR="00A65F67" w:rsidRPr="00A65F67">
        <w:rPr>
          <w:sz w:val="24"/>
          <w:szCs w:val="24"/>
        </w:rPr>
        <w:t>, Зуева О.Н.</w:t>
      </w:r>
    </w:p>
    <w:p w:rsidR="00B407E6" w:rsidRPr="00B407E6" w:rsidRDefault="00B407E6" w:rsidP="00B407E6">
      <w:pPr>
        <w:jc w:val="right"/>
        <w:rPr>
          <w:sz w:val="24"/>
          <w:szCs w:val="24"/>
        </w:rPr>
      </w:pPr>
    </w:p>
    <w:p w:rsidR="00B407E6" w:rsidRPr="00B407E6" w:rsidRDefault="00B407E6" w:rsidP="00B407E6">
      <w:pPr>
        <w:ind w:left="-284"/>
        <w:rPr>
          <w:sz w:val="20"/>
        </w:rPr>
      </w:pPr>
      <w:r w:rsidRPr="00B407E6">
        <w:rPr>
          <w:sz w:val="20"/>
        </w:rPr>
        <w:t xml:space="preserve">                                                                                                                       </w:t>
      </w:r>
    </w:p>
    <w:p w:rsidR="00B407E6" w:rsidRPr="00B407E6" w:rsidRDefault="00B407E6" w:rsidP="00B407E6">
      <w:pPr>
        <w:ind w:left="-284"/>
        <w:rPr>
          <w:sz w:val="24"/>
          <w:szCs w:val="24"/>
          <w:u w:val="single"/>
        </w:rPr>
      </w:pPr>
      <w:r w:rsidRPr="00B407E6">
        <w:rPr>
          <w:sz w:val="24"/>
          <w:szCs w:val="24"/>
        </w:rPr>
        <w:t xml:space="preserve">Заведующий кафедрой товароведения и экспертизы        __________________          Зуева О.Н.     </w:t>
      </w:r>
      <w:r w:rsidRPr="00B407E6">
        <w:rPr>
          <w:sz w:val="24"/>
          <w:szCs w:val="24"/>
          <w:u w:val="single"/>
        </w:rPr>
        <w:t xml:space="preserve"> </w:t>
      </w:r>
    </w:p>
    <w:p w:rsidR="00C36A06" w:rsidRDefault="00C36A06"/>
    <w:sectPr w:rsidR="00C36A06" w:rsidSect="00C36A0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406"/>
    <w:multiLevelType w:val="multilevel"/>
    <w:tmpl w:val="0A18C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6FE"/>
    <w:multiLevelType w:val="multilevel"/>
    <w:tmpl w:val="BD3A0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A06"/>
    <w:rsid w:val="002664EF"/>
    <w:rsid w:val="00275EED"/>
    <w:rsid w:val="003A69DF"/>
    <w:rsid w:val="004003D9"/>
    <w:rsid w:val="0041104D"/>
    <w:rsid w:val="00574E1B"/>
    <w:rsid w:val="00586573"/>
    <w:rsid w:val="00712398"/>
    <w:rsid w:val="008A3C01"/>
    <w:rsid w:val="00A65F67"/>
    <w:rsid w:val="00AF01A6"/>
    <w:rsid w:val="00B0423B"/>
    <w:rsid w:val="00B300A1"/>
    <w:rsid w:val="00B407E6"/>
    <w:rsid w:val="00C36A06"/>
    <w:rsid w:val="00D52221"/>
    <w:rsid w:val="00D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C585"/>
  <w15:docId w15:val="{E0D2D3EE-22A7-45B6-BA56-066B352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DE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01FDE"/>
    <w:rPr>
      <w:color w:val="0000FF"/>
      <w:u w:val="single"/>
    </w:rPr>
  </w:style>
  <w:style w:type="character" w:customStyle="1" w:styleId="ListLabel1">
    <w:name w:val="ListLabel 1"/>
    <w:qFormat/>
    <w:rsid w:val="00C36A06"/>
    <w:rPr>
      <w:i/>
      <w:iCs/>
      <w:highlight w:val="yellow"/>
    </w:rPr>
  </w:style>
  <w:style w:type="character" w:customStyle="1" w:styleId="ListLabel2">
    <w:name w:val="ListLabel 2"/>
    <w:qFormat/>
    <w:rsid w:val="00C36A06"/>
    <w:rPr>
      <w:sz w:val="24"/>
      <w:szCs w:val="24"/>
    </w:rPr>
  </w:style>
  <w:style w:type="character" w:customStyle="1" w:styleId="a3">
    <w:name w:val="Маркеры списка"/>
    <w:qFormat/>
    <w:rsid w:val="00C36A06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C36A0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C36A06"/>
    <w:pPr>
      <w:spacing w:after="140" w:line="276" w:lineRule="auto"/>
    </w:pPr>
  </w:style>
  <w:style w:type="paragraph" w:styleId="a5">
    <w:name w:val="List"/>
    <w:basedOn w:val="a4"/>
    <w:rsid w:val="00C36A06"/>
    <w:rPr>
      <w:rFonts w:cs="Noto Sans Devanagari"/>
    </w:rPr>
  </w:style>
  <w:style w:type="paragraph" w:customStyle="1" w:styleId="10">
    <w:name w:val="Название объекта1"/>
    <w:basedOn w:val="a"/>
    <w:qFormat/>
    <w:rsid w:val="00C36A0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36A06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001FDE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001FD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520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znanium.com/go.php?id=44381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25062" TargetMode="Externa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415197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4985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8402</Characters>
  <Application>Microsoft Office Word</Application>
  <DocSecurity>0</DocSecurity>
  <Lines>70</Lines>
  <Paragraphs>19</Paragraphs>
  <ScaleCrop>false</ScaleCrop>
  <Company>Krokoz™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2019-06-04T13:39:00Z</dcterms:created>
  <dcterms:modified xsi:type="dcterms:W3CDTF">2019-06-05T11:49:00Z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